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F0" w:rsidRDefault="004220F0"/>
    <w:p w:rsidR="00F44C6E" w:rsidRDefault="00F44C6E"/>
    <w:p w:rsidR="00B952AA" w:rsidRPr="00B952AA" w:rsidRDefault="00B952AA" w:rsidP="00B952AA">
      <w:pPr>
        <w:widowControl/>
        <w:jc w:val="center"/>
        <w:rPr>
          <w:rFonts w:ascii="方正小标宋简体" w:eastAsia="方正小标宋简体" w:hAnsi="微软雅黑" w:cs="Arial" w:hint="eastAsia"/>
          <w:bCs/>
          <w:color w:val="000000"/>
          <w:kern w:val="24"/>
          <w:sz w:val="44"/>
          <w:szCs w:val="44"/>
        </w:rPr>
      </w:pPr>
      <w:r w:rsidRPr="00B952AA">
        <w:rPr>
          <w:rFonts w:ascii="方正小标宋简体" w:eastAsia="方正小标宋简体" w:hAnsi="微软雅黑" w:cs="Arial" w:hint="eastAsia"/>
          <w:bCs/>
          <w:color w:val="000000"/>
          <w:kern w:val="24"/>
          <w:sz w:val="44"/>
          <w:szCs w:val="44"/>
        </w:rPr>
        <w:t>滁州市退役军人创业创新大赛获奖单位名单</w:t>
      </w:r>
    </w:p>
    <w:tbl>
      <w:tblPr>
        <w:tblpPr w:leftFromText="180" w:rightFromText="180" w:vertAnchor="page" w:horzAnchor="margin" w:tblpXSpec="center" w:tblpY="2596"/>
        <w:tblW w:w="14184" w:type="dxa"/>
        <w:tblCellMar>
          <w:left w:w="0" w:type="dxa"/>
          <w:right w:w="0" w:type="dxa"/>
        </w:tblCellMar>
        <w:tblLook w:val="04A0"/>
      </w:tblPr>
      <w:tblGrid>
        <w:gridCol w:w="1580"/>
        <w:gridCol w:w="2364"/>
        <w:gridCol w:w="2440"/>
        <w:gridCol w:w="2740"/>
        <w:gridCol w:w="2700"/>
        <w:gridCol w:w="2360"/>
      </w:tblGrid>
      <w:tr w:rsidR="00B952AA" w:rsidRPr="00F44C6E" w:rsidTr="00B952AA">
        <w:trPr>
          <w:trHeight w:val="77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奖项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行业赛</w:t>
            </w:r>
            <w:proofErr w:type="gramEnd"/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专项赛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952AA" w:rsidRPr="00F44C6E" w:rsidTr="00B952AA">
        <w:trPr>
          <w:trHeight w:val="840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2AA" w:rsidRPr="00F44C6E" w:rsidRDefault="00B952AA" w:rsidP="00B952AA">
            <w:pPr>
              <w:widowControl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新兴产业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传统产业及生活服务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现代农业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精准扶贫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36"/>
                <w:szCs w:val="36"/>
              </w:rPr>
              <w:t>创新团队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B952AA" w:rsidRPr="00F44C6E" w:rsidTr="00B952AA">
        <w:trPr>
          <w:trHeight w:val="112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一等奖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安徽航鹰无人机技术服务有限公司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安徽天康创新科技有限公司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定远县十三妹小龙虾产业科技有限公司</w:t>
            </w:r>
            <w:r w:rsidRPr="00F44C6E">
              <w:rPr>
                <w:rFonts w:ascii="宋体" w:eastAsia="宋体" w:hAnsi="宋体" w:cs="Arial" w:hint="eastAsia"/>
                <w:b/>
                <w:bCs/>
                <w:color w:val="012D8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安徽华辰农业科技有限公司</w:t>
            </w:r>
            <w:r w:rsidRPr="00F44C6E">
              <w:rPr>
                <w:rFonts w:ascii="宋体" w:eastAsia="宋体" w:hAnsi="宋体" w:cs="Arial" w:hint="eastAsia"/>
                <w:b/>
                <w:bCs/>
                <w:color w:val="012D8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智能网联石油化工企业应急救援系统创新团队</w:t>
            </w:r>
          </w:p>
        </w:tc>
      </w:tr>
      <w:tr w:rsidR="00B952AA" w:rsidRPr="00F44C6E" w:rsidTr="00B952AA">
        <w:trPr>
          <w:trHeight w:val="139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二等奖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滁州智行千里</w:t>
            </w:r>
            <w:proofErr w:type="gramEnd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传动科技有限公司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滁州</w:t>
            </w:r>
            <w:proofErr w:type="gramStart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启力科技</w:t>
            </w:r>
            <w:proofErr w:type="gramEnd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服务有限责任公司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安徽万利</w:t>
            </w:r>
            <w:proofErr w:type="gramStart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淮</w:t>
            </w:r>
            <w:proofErr w:type="gramEnd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果农业科技有限公司</w:t>
            </w:r>
            <w:r w:rsidRPr="00F44C6E">
              <w:rPr>
                <w:rFonts w:ascii="宋体" w:eastAsia="宋体" w:hAnsi="宋体" w:cs="Arial" w:hint="eastAsia"/>
                <w:b/>
                <w:bCs/>
                <w:color w:val="012D8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安徽山清</w:t>
            </w: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水秀农业科技发展服务有限公司</w:t>
            </w:r>
            <w:r w:rsidRPr="00F44C6E">
              <w:rPr>
                <w:rFonts w:ascii="宋体" w:eastAsia="宋体" w:hAnsi="宋体" w:cs="Arial" w:hint="eastAsia"/>
                <w:b/>
                <w:bCs/>
                <w:color w:val="012D8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轨道交通用高强韧耐腐蚀铝合金研发及产业化创新团队</w:t>
            </w:r>
            <w:r w:rsidRPr="00F44C6E">
              <w:rPr>
                <w:rFonts w:ascii="宋体" w:eastAsia="宋体" w:hAnsi="宋体" w:cs="Arial" w:hint="eastAsia"/>
                <w:b/>
                <w:bCs/>
                <w:color w:val="012D86"/>
                <w:kern w:val="24"/>
                <w:sz w:val="28"/>
                <w:szCs w:val="28"/>
              </w:rPr>
              <w:t xml:space="preserve"> </w:t>
            </w:r>
          </w:p>
        </w:tc>
      </w:tr>
      <w:tr w:rsidR="00B952AA" w:rsidRPr="00F44C6E" w:rsidTr="00B952AA">
        <w:trPr>
          <w:trHeight w:val="112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Arial" w:eastAsia="宋体" w:hAnsi="宋体" w:cs="Arial" w:hint="eastAsia"/>
                <w:b/>
                <w:bCs/>
                <w:color w:val="000000"/>
                <w:kern w:val="24"/>
                <w:sz w:val="40"/>
                <w:szCs w:val="40"/>
              </w:rPr>
              <w:t>三等奖</w:t>
            </w:r>
            <w:r w:rsidRPr="00F44C6E">
              <w:rPr>
                <w:rFonts w:ascii="Arial" w:eastAsia="宋体" w:hAnsi="Arial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滁州润</w:t>
            </w:r>
            <w:proofErr w:type="gramStart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翰</w:t>
            </w:r>
            <w:proofErr w:type="gramEnd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微波科技有限公司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来安县博爱社会工作服务中心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滁州康乐美农业科技有限公司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安徽嘉农农林</w:t>
            </w:r>
            <w:proofErr w:type="gramEnd"/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生态产业有限公司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玉成</w:t>
            </w: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·</w:t>
            </w:r>
            <w:r w:rsidRPr="00F44C6E">
              <w:rPr>
                <w:rFonts w:ascii="宋体" w:eastAsia="宋体" w:hAnsi="Arial" w:cs="Arial"/>
                <w:b/>
                <w:bCs/>
                <w:color w:val="012D86"/>
                <w:kern w:val="24"/>
                <w:sz w:val="28"/>
                <w:szCs w:val="28"/>
              </w:rPr>
              <w:t>洪武梦想创新团队</w:t>
            </w:r>
          </w:p>
        </w:tc>
      </w:tr>
    </w:tbl>
    <w:p w:rsidR="00B952AA" w:rsidRDefault="00B952AA" w:rsidP="00B952AA">
      <w:pPr>
        <w:widowControl/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</w:pPr>
    </w:p>
    <w:p w:rsidR="00F44C6E" w:rsidRPr="00B952AA" w:rsidRDefault="00F44C6E" w:rsidP="00B952AA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24"/>
          <w:sz w:val="40"/>
          <w:szCs w:val="40"/>
        </w:rPr>
      </w:pPr>
      <w:r w:rsidRPr="00B952AA"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  <w:t>一等奖获奖名单</w:t>
      </w:r>
    </w:p>
    <w:tbl>
      <w:tblPr>
        <w:tblW w:w="13440" w:type="dxa"/>
        <w:jc w:val="center"/>
        <w:tblCellMar>
          <w:left w:w="0" w:type="dxa"/>
          <w:right w:w="0" w:type="dxa"/>
        </w:tblCellMar>
        <w:tblLook w:val="04A0"/>
      </w:tblPr>
      <w:tblGrid>
        <w:gridCol w:w="7560"/>
        <w:gridCol w:w="3900"/>
        <w:gridCol w:w="1980"/>
      </w:tblGrid>
      <w:tr w:rsidR="00F44C6E" w:rsidRPr="00F44C6E" w:rsidTr="00B952AA">
        <w:trPr>
          <w:trHeight w:val="807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获奖单位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参赛类别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推荐地区 </w:t>
            </w:r>
          </w:p>
        </w:tc>
      </w:tr>
      <w:tr w:rsidR="00F44C6E" w:rsidRPr="00F44C6E" w:rsidTr="00B952AA">
        <w:trPr>
          <w:trHeight w:val="807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安徽华辰农业科技有限公司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精准扶贫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全椒县</w:t>
            </w:r>
          </w:p>
        </w:tc>
      </w:tr>
      <w:tr w:rsidR="00F44C6E" w:rsidRPr="00F44C6E" w:rsidTr="00B952AA">
        <w:trPr>
          <w:trHeight w:val="1013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智能网联石油化工企业应急救援系统创新团队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创新团队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明光市</w:t>
            </w:r>
          </w:p>
        </w:tc>
      </w:tr>
      <w:tr w:rsidR="00F44C6E" w:rsidRPr="00F44C6E" w:rsidTr="00B952AA">
        <w:trPr>
          <w:trHeight w:val="807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安徽航鹰无人机技术服务有限公司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新兴产业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全椒县</w:t>
            </w:r>
          </w:p>
        </w:tc>
      </w:tr>
      <w:tr w:rsidR="00F44C6E" w:rsidRPr="00F44C6E" w:rsidTr="00B952AA">
        <w:trPr>
          <w:trHeight w:val="807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安徽天康创新科技有限公司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传统产业及生活服务业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天长市</w:t>
            </w:r>
          </w:p>
        </w:tc>
      </w:tr>
      <w:tr w:rsidR="00F44C6E" w:rsidRPr="00F44C6E" w:rsidTr="00B952AA">
        <w:trPr>
          <w:trHeight w:val="807"/>
          <w:jc w:val="center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定远县十三妹小龙虾产业科技有限公司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现代农业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F44C6E" w:rsidRPr="00F44C6E" w:rsidRDefault="00F44C6E" w:rsidP="00F44C6E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定远县</w:t>
            </w:r>
          </w:p>
        </w:tc>
      </w:tr>
    </w:tbl>
    <w:p w:rsidR="00B952AA" w:rsidRDefault="00B952AA" w:rsidP="00B952AA">
      <w:pPr>
        <w:widowControl/>
        <w:jc w:val="center"/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</w:pPr>
    </w:p>
    <w:p w:rsidR="00B952AA" w:rsidRDefault="00B952AA" w:rsidP="00B952AA">
      <w:pPr>
        <w:widowControl/>
        <w:jc w:val="center"/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</w:pPr>
    </w:p>
    <w:p w:rsidR="00B952AA" w:rsidRDefault="00B952AA" w:rsidP="00B952AA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24"/>
          <w:sz w:val="40"/>
          <w:szCs w:val="40"/>
        </w:rPr>
      </w:pPr>
      <w:r w:rsidRPr="00F44C6E"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  <w:lastRenderedPageBreak/>
        <w:t>二等奖获奖名单</w:t>
      </w:r>
    </w:p>
    <w:tbl>
      <w:tblPr>
        <w:tblW w:w="12656" w:type="dxa"/>
        <w:jc w:val="center"/>
        <w:tblInd w:w="304" w:type="dxa"/>
        <w:tblCellMar>
          <w:left w:w="0" w:type="dxa"/>
          <w:right w:w="0" w:type="dxa"/>
        </w:tblCellMar>
        <w:tblLook w:val="04A0"/>
      </w:tblPr>
      <w:tblGrid>
        <w:gridCol w:w="6976"/>
        <w:gridCol w:w="3880"/>
        <w:gridCol w:w="1800"/>
      </w:tblGrid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>获奖单位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>参赛类别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>推荐地区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安徽山清水秀农业科技发展服务有限公司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精准扶贫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定远县</w:t>
            </w:r>
          </w:p>
        </w:tc>
      </w:tr>
      <w:tr w:rsidR="00B952AA" w:rsidRPr="00F44C6E" w:rsidTr="00B952AA">
        <w:trPr>
          <w:trHeight w:val="1014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轨道交通用高强韧耐腐蚀铝合金研发及产业化创新团队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创新团队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天长市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滁州智行千里</w:t>
            </w:r>
            <w:proofErr w:type="gramEnd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传动科技有限公司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新兴产业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定远县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滁州</w:t>
            </w:r>
            <w:proofErr w:type="gramStart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启力科技</w:t>
            </w:r>
            <w:proofErr w:type="gramEnd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服务有限责任公司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传统产业及生活服务业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琅琊区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安徽万利</w:t>
            </w:r>
            <w:proofErr w:type="gramStart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淮</w:t>
            </w:r>
            <w:proofErr w:type="gramEnd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果农业科技有限公司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现代农业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B952A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来安县</w:t>
            </w:r>
          </w:p>
        </w:tc>
      </w:tr>
    </w:tbl>
    <w:p w:rsidR="00F44C6E" w:rsidRDefault="00F44C6E" w:rsidP="00F44C6E">
      <w:pPr>
        <w:rPr>
          <w:rFonts w:ascii="微软雅黑" w:eastAsia="微软雅黑" w:hAnsi="微软雅黑" w:hint="eastAsia"/>
          <w:sz w:val="40"/>
          <w:szCs w:val="40"/>
        </w:rPr>
      </w:pPr>
    </w:p>
    <w:p w:rsidR="00B952AA" w:rsidRDefault="00B952AA" w:rsidP="00B952AA">
      <w:pPr>
        <w:widowControl/>
        <w:jc w:val="center"/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</w:pPr>
    </w:p>
    <w:p w:rsidR="00B952AA" w:rsidRDefault="00B952AA" w:rsidP="00B952AA">
      <w:pPr>
        <w:widowControl/>
        <w:jc w:val="center"/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</w:pPr>
    </w:p>
    <w:p w:rsidR="00B952AA" w:rsidRDefault="00B952AA" w:rsidP="00B952AA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24"/>
          <w:sz w:val="40"/>
          <w:szCs w:val="40"/>
        </w:rPr>
      </w:pPr>
      <w:r>
        <w:rPr>
          <w:rFonts w:ascii="微软雅黑" w:eastAsia="微软雅黑" w:hAnsi="微软雅黑" w:cs="Arial"/>
          <w:b/>
          <w:bCs/>
          <w:color w:val="000000"/>
          <w:kern w:val="24"/>
          <w:sz w:val="40"/>
          <w:szCs w:val="40"/>
        </w:rPr>
        <w:lastRenderedPageBreak/>
        <w:t>三</w:t>
      </w:r>
      <w:r w:rsidRPr="00F44C6E">
        <w:rPr>
          <w:rFonts w:ascii="微软雅黑" w:eastAsia="微软雅黑" w:hAnsi="微软雅黑" w:cs="Arial" w:hint="eastAsia"/>
          <w:b/>
          <w:bCs/>
          <w:color w:val="000000"/>
          <w:kern w:val="24"/>
          <w:sz w:val="40"/>
          <w:szCs w:val="40"/>
        </w:rPr>
        <w:t>等奖获奖名单</w:t>
      </w:r>
    </w:p>
    <w:tbl>
      <w:tblPr>
        <w:tblW w:w="12656" w:type="dxa"/>
        <w:jc w:val="center"/>
        <w:tblInd w:w="304" w:type="dxa"/>
        <w:tblCellMar>
          <w:left w:w="0" w:type="dxa"/>
          <w:right w:w="0" w:type="dxa"/>
        </w:tblCellMar>
        <w:tblLook w:val="04A0"/>
      </w:tblPr>
      <w:tblGrid>
        <w:gridCol w:w="6976"/>
        <w:gridCol w:w="3880"/>
        <w:gridCol w:w="1800"/>
      </w:tblGrid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获奖单位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参赛类别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40"/>
                <w:szCs w:val="40"/>
              </w:rPr>
              <w:t xml:space="preserve">推荐地区 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proofErr w:type="gramStart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安徽嘉农农林</w:t>
            </w:r>
            <w:proofErr w:type="gramEnd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生态产业有限公司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精准扶贫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明光市</w:t>
            </w:r>
          </w:p>
        </w:tc>
      </w:tr>
      <w:tr w:rsidR="00B952AA" w:rsidRPr="00F44C6E" w:rsidTr="00B952AA">
        <w:trPr>
          <w:trHeight w:val="1014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玉成·洪武梦想创新团队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创新团队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凤阳县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滁州润</w:t>
            </w:r>
            <w:proofErr w:type="gramStart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翰</w:t>
            </w:r>
            <w:proofErr w:type="gramEnd"/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微波科技有限公司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新兴产业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琅琊区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来安县博爱社会工作服务中心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传统产业及生活服务业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来安县</w:t>
            </w:r>
          </w:p>
        </w:tc>
      </w:tr>
      <w:tr w:rsidR="00B952AA" w:rsidRPr="00F44C6E" w:rsidTr="00B952AA">
        <w:trPr>
          <w:trHeight w:val="805"/>
          <w:jc w:val="center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 xml:space="preserve">滁州康乐美农业科技有限公司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现代农业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  <w:hideMark/>
          </w:tcPr>
          <w:p w:rsidR="00B952AA" w:rsidRPr="00F44C6E" w:rsidRDefault="00B952AA" w:rsidP="001C45CA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44C6E">
              <w:rPr>
                <w:rFonts w:ascii="微软雅黑" w:eastAsia="微软雅黑" w:hAnsi="微软雅黑" w:cs="Arial" w:hint="eastAsia"/>
                <w:b/>
                <w:bCs/>
                <w:color w:val="002060"/>
                <w:kern w:val="24"/>
                <w:sz w:val="36"/>
                <w:szCs w:val="36"/>
              </w:rPr>
              <w:t>全椒县</w:t>
            </w:r>
          </w:p>
        </w:tc>
      </w:tr>
    </w:tbl>
    <w:p w:rsidR="00B952AA" w:rsidRPr="00F44C6E" w:rsidRDefault="00B952AA" w:rsidP="00F44C6E">
      <w:pPr>
        <w:rPr>
          <w:rFonts w:ascii="微软雅黑" w:eastAsia="微软雅黑" w:hAnsi="微软雅黑"/>
          <w:sz w:val="40"/>
          <w:szCs w:val="40"/>
        </w:rPr>
      </w:pPr>
    </w:p>
    <w:sectPr w:rsidR="00B952AA" w:rsidRPr="00F44C6E" w:rsidSect="00B952AA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92" w:rsidRDefault="00F64A92" w:rsidP="00F44C6E">
      <w:r>
        <w:separator/>
      </w:r>
    </w:p>
  </w:endnote>
  <w:endnote w:type="continuationSeparator" w:id="0">
    <w:p w:rsidR="00F64A92" w:rsidRDefault="00F64A92" w:rsidP="00F4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92" w:rsidRDefault="00F64A92" w:rsidP="00F44C6E">
      <w:r>
        <w:separator/>
      </w:r>
    </w:p>
  </w:footnote>
  <w:footnote w:type="continuationSeparator" w:id="0">
    <w:p w:rsidR="00F64A92" w:rsidRDefault="00F64A92" w:rsidP="00F44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C6E"/>
    <w:rsid w:val="004220F0"/>
    <w:rsid w:val="005E78AF"/>
    <w:rsid w:val="00695EE1"/>
    <w:rsid w:val="00B952AA"/>
    <w:rsid w:val="00CA74FB"/>
    <w:rsid w:val="00E44499"/>
    <w:rsid w:val="00F44C6E"/>
    <w:rsid w:val="00F6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C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4C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</Words>
  <Characters>709</Characters>
  <Application>Microsoft Office Word</Application>
  <DocSecurity>0</DocSecurity>
  <Lines>5</Lines>
  <Paragraphs>1</Paragraphs>
  <ScaleCrop>false</ScaleCrop>
  <Company>P R 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JonMMx 2000</cp:lastModifiedBy>
  <cp:revision>4</cp:revision>
  <dcterms:created xsi:type="dcterms:W3CDTF">2020-07-06T08:49:00Z</dcterms:created>
  <dcterms:modified xsi:type="dcterms:W3CDTF">2020-07-28T00:53:00Z</dcterms:modified>
</cp:coreProperties>
</file>